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5A5BC" w14:textId="77777777" w:rsidR="00A8495F" w:rsidRPr="00FF4C89" w:rsidRDefault="00A8495F" w:rsidP="00A8495F">
      <w:pPr>
        <w:rPr>
          <w:rFonts w:ascii="Abadi" w:hAnsi="Abadi"/>
          <w:b/>
          <w:bCs/>
          <w:color w:val="7030A0"/>
          <w:sz w:val="28"/>
          <w:szCs w:val="28"/>
        </w:rPr>
      </w:pPr>
      <w:r w:rsidRPr="00FF4C89">
        <w:rPr>
          <w:rFonts w:ascii="Abadi" w:hAnsi="Abadi"/>
          <w:b/>
          <w:bCs/>
          <w:color w:val="7030A0"/>
          <w:sz w:val="28"/>
          <w:szCs w:val="28"/>
        </w:rPr>
        <w:t xml:space="preserve">Sample Study from Matthew Part 1 Study </w:t>
      </w:r>
    </w:p>
    <w:p w14:paraId="5277DEDA" w14:textId="1EFFD210" w:rsidR="00A8495F" w:rsidRPr="00FF4C89" w:rsidRDefault="00FF4C89" w:rsidP="00A8495F">
      <w:pPr>
        <w:rPr>
          <w:rFonts w:ascii="Abadi" w:hAnsi="Abadi"/>
          <w:b/>
          <w:bCs/>
          <w:color w:val="7030A0"/>
          <w:sz w:val="24"/>
          <w:szCs w:val="24"/>
        </w:rPr>
      </w:pPr>
      <w:r>
        <w:rPr>
          <w:rFonts w:ascii="Abadi" w:hAnsi="Abadi"/>
          <w:b/>
          <w:bCs/>
        </w:rPr>
        <w:br/>
      </w:r>
      <w:r w:rsidR="00A8495F" w:rsidRPr="00FF4C89">
        <w:rPr>
          <w:rFonts w:ascii="Abadi" w:hAnsi="Abadi"/>
          <w:b/>
          <w:bCs/>
          <w:color w:val="7030A0"/>
        </w:rPr>
        <w:t xml:space="preserve">Day 1   Read Matthew 5:1-6 </w:t>
      </w:r>
    </w:p>
    <w:p w14:paraId="07566A02" w14:textId="11941928" w:rsidR="00A8495F" w:rsidRPr="00A8495F" w:rsidRDefault="00A8495F" w:rsidP="00A8495F">
      <w:pPr>
        <w:rPr>
          <w:rFonts w:ascii="Abadi" w:hAnsi="Abadi"/>
        </w:rPr>
      </w:pPr>
      <w:r w:rsidRPr="00A8495F">
        <w:rPr>
          <w:rFonts w:ascii="Abadi" w:hAnsi="Abadi"/>
        </w:rPr>
        <w:t xml:space="preserve">1. </w:t>
      </w:r>
      <w:r>
        <w:rPr>
          <w:rFonts w:ascii="Abadi" w:hAnsi="Abadi"/>
        </w:rPr>
        <w:tab/>
      </w:r>
      <w:r w:rsidRPr="00A8495F">
        <w:rPr>
          <w:rFonts w:ascii="Abadi" w:hAnsi="Abadi"/>
        </w:rPr>
        <w:t xml:space="preserve">To whom did Jesus give his teaching on the mountainside? </w:t>
      </w:r>
    </w:p>
    <w:p w14:paraId="192D95B0" w14:textId="77777777" w:rsidR="00A8495F" w:rsidRPr="00A8495F" w:rsidRDefault="00A8495F" w:rsidP="00A8495F">
      <w:pPr>
        <w:rPr>
          <w:rFonts w:ascii="Abadi" w:hAnsi="Abadi"/>
        </w:rPr>
      </w:pPr>
      <w:r w:rsidRPr="00A8495F">
        <w:rPr>
          <w:rFonts w:ascii="Abadi" w:hAnsi="Abadi"/>
        </w:rPr>
        <w:t xml:space="preserve"> </w:t>
      </w:r>
    </w:p>
    <w:p w14:paraId="5BFFB746" w14:textId="7995D0BF" w:rsidR="00A8495F" w:rsidRPr="00A8495F" w:rsidRDefault="00A8495F" w:rsidP="00A8495F">
      <w:pPr>
        <w:rPr>
          <w:rFonts w:ascii="Abadi" w:hAnsi="Abadi"/>
        </w:rPr>
      </w:pPr>
      <w:r w:rsidRPr="00A8495F">
        <w:rPr>
          <w:rFonts w:ascii="Abadi" w:hAnsi="Abadi"/>
        </w:rPr>
        <w:t>2.</w:t>
      </w:r>
      <w:r>
        <w:rPr>
          <w:rFonts w:ascii="Abadi" w:hAnsi="Abadi"/>
        </w:rPr>
        <w:tab/>
      </w:r>
      <w:r w:rsidRPr="00A8495F">
        <w:rPr>
          <w:rFonts w:ascii="Abadi" w:hAnsi="Abadi"/>
        </w:rPr>
        <w:t xml:space="preserve"> What does it mean to be: </w:t>
      </w:r>
    </w:p>
    <w:p w14:paraId="79B94316" w14:textId="1767D677" w:rsidR="00A8495F" w:rsidRPr="00A8495F" w:rsidRDefault="00A8495F" w:rsidP="00A8495F">
      <w:pPr>
        <w:ind w:firstLine="720"/>
        <w:rPr>
          <w:rFonts w:ascii="Abadi" w:hAnsi="Abadi"/>
        </w:rPr>
      </w:pPr>
      <w:r w:rsidRPr="00A8495F">
        <w:rPr>
          <w:rFonts w:ascii="Abadi" w:hAnsi="Abadi"/>
        </w:rPr>
        <w:t xml:space="preserve"> (a) “the poor in spirit”? (see also Isaiah 66:2.) </w:t>
      </w:r>
    </w:p>
    <w:p w14:paraId="534FA2E5" w14:textId="77777777" w:rsidR="00A8495F" w:rsidRPr="00A8495F" w:rsidRDefault="00A8495F" w:rsidP="00A8495F">
      <w:pPr>
        <w:rPr>
          <w:rFonts w:ascii="Abadi" w:hAnsi="Abadi"/>
        </w:rPr>
      </w:pPr>
      <w:r w:rsidRPr="00A8495F">
        <w:rPr>
          <w:rFonts w:ascii="Abadi" w:hAnsi="Abadi"/>
        </w:rPr>
        <w:t xml:space="preserve"> </w:t>
      </w:r>
    </w:p>
    <w:p w14:paraId="3129076E" w14:textId="77777777" w:rsidR="00A8495F" w:rsidRPr="00A8495F" w:rsidRDefault="00A8495F" w:rsidP="00A8495F">
      <w:pPr>
        <w:ind w:firstLine="720"/>
        <w:rPr>
          <w:rFonts w:ascii="Abadi" w:hAnsi="Abadi"/>
        </w:rPr>
      </w:pPr>
      <w:r w:rsidRPr="00A8495F">
        <w:rPr>
          <w:rFonts w:ascii="Abadi" w:hAnsi="Abadi"/>
        </w:rPr>
        <w:t xml:space="preserve">(b) “those who mourn”? Psalm 119: 133-136 </w:t>
      </w:r>
    </w:p>
    <w:p w14:paraId="0E0ED171" w14:textId="77777777" w:rsidR="00A8495F" w:rsidRPr="00A8495F" w:rsidRDefault="00A8495F" w:rsidP="00A8495F">
      <w:pPr>
        <w:rPr>
          <w:rFonts w:ascii="Abadi" w:hAnsi="Abadi"/>
        </w:rPr>
      </w:pPr>
      <w:r w:rsidRPr="00A8495F">
        <w:rPr>
          <w:rFonts w:ascii="Abadi" w:hAnsi="Abadi"/>
        </w:rPr>
        <w:t xml:space="preserve"> </w:t>
      </w:r>
    </w:p>
    <w:p w14:paraId="6985A4A7" w14:textId="77777777" w:rsidR="00A8495F" w:rsidRPr="00A8495F" w:rsidRDefault="00A8495F" w:rsidP="00A8495F">
      <w:pPr>
        <w:ind w:firstLine="720"/>
        <w:rPr>
          <w:rFonts w:ascii="Abadi" w:hAnsi="Abadi"/>
        </w:rPr>
      </w:pPr>
      <w:r w:rsidRPr="00A8495F">
        <w:rPr>
          <w:rFonts w:ascii="Abadi" w:hAnsi="Abadi"/>
        </w:rPr>
        <w:t xml:space="preserve">(c) “Put one’s light under a bowl”? </w:t>
      </w:r>
    </w:p>
    <w:p w14:paraId="470A9B3F" w14:textId="77777777" w:rsidR="00A8495F" w:rsidRPr="00A8495F" w:rsidRDefault="00A8495F" w:rsidP="00A8495F">
      <w:pPr>
        <w:rPr>
          <w:rFonts w:ascii="Abadi" w:hAnsi="Abadi"/>
        </w:rPr>
      </w:pPr>
      <w:r w:rsidRPr="00A8495F">
        <w:rPr>
          <w:rFonts w:ascii="Abadi" w:hAnsi="Abadi"/>
        </w:rPr>
        <w:t xml:space="preserve"> </w:t>
      </w:r>
    </w:p>
    <w:p w14:paraId="7CF28E09" w14:textId="02CFE1E1" w:rsidR="00A8495F" w:rsidRPr="00A8495F" w:rsidRDefault="00A8495F" w:rsidP="00A8495F">
      <w:pPr>
        <w:ind w:firstLine="720"/>
        <w:rPr>
          <w:rFonts w:ascii="Abadi" w:hAnsi="Abadi"/>
        </w:rPr>
      </w:pPr>
      <w:r w:rsidRPr="00A8495F">
        <w:rPr>
          <w:rFonts w:ascii="Abadi" w:hAnsi="Abadi"/>
        </w:rPr>
        <w:t xml:space="preserve">(d) “Place one’s light on a stand”? </w:t>
      </w:r>
    </w:p>
    <w:p w14:paraId="003FDA6C" w14:textId="77777777" w:rsidR="00A8495F" w:rsidRPr="00A8495F" w:rsidRDefault="00A8495F" w:rsidP="00A8495F">
      <w:pPr>
        <w:rPr>
          <w:rFonts w:ascii="Abadi" w:hAnsi="Abadi"/>
        </w:rPr>
      </w:pPr>
      <w:r w:rsidRPr="00A8495F">
        <w:rPr>
          <w:rFonts w:ascii="Abadi" w:hAnsi="Abadi"/>
        </w:rPr>
        <w:t xml:space="preserve"> </w:t>
      </w:r>
    </w:p>
    <w:p w14:paraId="2CAB0B1F" w14:textId="0FDE8AE1" w:rsidR="00A8495F" w:rsidRPr="00A8495F" w:rsidRDefault="00A8495F" w:rsidP="00A8495F">
      <w:pPr>
        <w:ind w:firstLine="720"/>
        <w:rPr>
          <w:rFonts w:ascii="Abadi" w:hAnsi="Abadi"/>
        </w:rPr>
      </w:pPr>
      <w:r w:rsidRPr="00A8495F">
        <w:rPr>
          <w:rFonts w:ascii="Abadi" w:hAnsi="Abadi"/>
        </w:rPr>
        <w:t xml:space="preserve">(e) “The meek”? (Zephaniah 3:11-12) </w:t>
      </w:r>
    </w:p>
    <w:p w14:paraId="38D66C58" w14:textId="77777777" w:rsidR="00A8495F" w:rsidRPr="00A8495F" w:rsidRDefault="00A8495F" w:rsidP="00A8495F">
      <w:pPr>
        <w:rPr>
          <w:rFonts w:ascii="Abadi" w:hAnsi="Abadi"/>
        </w:rPr>
      </w:pPr>
      <w:r w:rsidRPr="00A8495F">
        <w:rPr>
          <w:rFonts w:ascii="Abadi" w:hAnsi="Abadi"/>
        </w:rPr>
        <w:t xml:space="preserve"> </w:t>
      </w:r>
    </w:p>
    <w:p w14:paraId="15074A28" w14:textId="19F642A8" w:rsidR="00A8495F" w:rsidRPr="00A8495F" w:rsidRDefault="00A8495F" w:rsidP="00A8495F">
      <w:pPr>
        <w:ind w:firstLine="720"/>
        <w:rPr>
          <w:rFonts w:ascii="Abadi" w:hAnsi="Abadi"/>
        </w:rPr>
      </w:pPr>
      <w:r w:rsidRPr="00A8495F">
        <w:rPr>
          <w:rFonts w:ascii="Abadi" w:hAnsi="Abadi"/>
        </w:rPr>
        <w:t xml:space="preserve">(f) “Those who hunger and thirst for righteousness”?  (Psalm 42:1-2) </w:t>
      </w:r>
    </w:p>
    <w:p w14:paraId="53792D0F" w14:textId="059B45E3" w:rsidR="00A8495F" w:rsidRPr="00A8495F" w:rsidRDefault="00A8495F" w:rsidP="00A8495F">
      <w:pPr>
        <w:rPr>
          <w:rFonts w:ascii="Abadi" w:hAnsi="Abadi"/>
        </w:rPr>
      </w:pPr>
      <w:r w:rsidRPr="00A8495F">
        <w:rPr>
          <w:rFonts w:ascii="Abadi" w:hAnsi="Abadi"/>
        </w:rPr>
        <w:t xml:space="preserve">  </w:t>
      </w:r>
    </w:p>
    <w:p w14:paraId="605A92E7" w14:textId="572A71AC" w:rsidR="00A8495F" w:rsidRPr="00A8495F" w:rsidRDefault="00A8495F" w:rsidP="00A8495F">
      <w:pPr>
        <w:rPr>
          <w:rFonts w:ascii="Abadi" w:hAnsi="Abadi"/>
        </w:rPr>
      </w:pPr>
      <w:r w:rsidRPr="00A8495F">
        <w:rPr>
          <w:rFonts w:ascii="Abadi" w:hAnsi="Abadi"/>
        </w:rPr>
        <w:t xml:space="preserve"> </w:t>
      </w:r>
      <w:r w:rsidRPr="00FF4C89">
        <w:rPr>
          <w:rFonts w:ascii="Abadi" w:hAnsi="Abadi"/>
          <w:b/>
          <w:bCs/>
          <w:color w:val="7030A0"/>
        </w:rPr>
        <w:t>Day 2</w:t>
      </w:r>
      <w:r w:rsidR="00FF4C89" w:rsidRPr="00FF4C89">
        <w:rPr>
          <w:rFonts w:ascii="Abadi" w:hAnsi="Abadi"/>
          <w:b/>
          <w:bCs/>
          <w:color w:val="7030A0"/>
        </w:rPr>
        <w:t>:</w:t>
      </w:r>
      <w:r w:rsidRPr="00FF4C89">
        <w:rPr>
          <w:rFonts w:ascii="Abadi" w:hAnsi="Abadi"/>
          <w:b/>
          <w:bCs/>
          <w:color w:val="7030A0"/>
        </w:rPr>
        <w:t xml:space="preserve">  Matthew 5:3-12</w:t>
      </w:r>
      <w:r w:rsidRPr="00FF4C89">
        <w:rPr>
          <w:rFonts w:ascii="Abadi" w:hAnsi="Abadi"/>
          <w:color w:val="7030A0"/>
        </w:rPr>
        <w:t xml:space="preserve"> </w:t>
      </w:r>
    </w:p>
    <w:p w14:paraId="422B6119" w14:textId="159AF34E" w:rsidR="00A8495F" w:rsidRPr="00A8495F" w:rsidRDefault="00A8495F" w:rsidP="00A8495F">
      <w:pPr>
        <w:ind w:left="720" w:hanging="720"/>
        <w:rPr>
          <w:rFonts w:ascii="Abadi" w:hAnsi="Abadi"/>
        </w:rPr>
      </w:pPr>
      <w:r w:rsidRPr="00A8495F">
        <w:rPr>
          <w:rFonts w:ascii="Abadi" w:hAnsi="Abadi"/>
        </w:rPr>
        <w:t xml:space="preserve">3. </w:t>
      </w:r>
      <w:r>
        <w:rPr>
          <w:rFonts w:ascii="Abadi" w:hAnsi="Abadi"/>
        </w:rPr>
        <w:tab/>
      </w:r>
      <w:r w:rsidRPr="00A8495F">
        <w:rPr>
          <w:rFonts w:ascii="Abadi" w:hAnsi="Abadi"/>
        </w:rPr>
        <w:t xml:space="preserve"> What kind of attitude towards others would you expect from a disciple whose character is described as “merciful”? (</w:t>
      </w:r>
      <w:proofErr w:type="spellStart"/>
      <w:r w:rsidRPr="00A8495F">
        <w:rPr>
          <w:rFonts w:ascii="Abadi" w:hAnsi="Abadi"/>
        </w:rPr>
        <w:t>vv</w:t>
      </w:r>
      <w:proofErr w:type="spellEnd"/>
      <w:r w:rsidRPr="00A8495F">
        <w:rPr>
          <w:rFonts w:ascii="Abadi" w:hAnsi="Abadi"/>
        </w:rPr>
        <w:t xml:space="preserve"> 7-9) </w:t>
      </w:r>
    </w:p>
    <w:p w14:paraId="1538C238" w14:textId="77777777" w:rsidR="00A8495F" w:rsidRPr="00A8495F" w:rsidRDefault="00A8495F" w:rsidP="00A8495F">
      <w:pPr>
        <w:rPr>
          <w:rFonts w:ascii="Abadi" w:hAnsi="Abadi"/>
        </w:rPr>
      </w:pPr>
      <w:r w:rsidRPr="00A8495F">
        <w:rPr>
          <w:rFonts w:ascii="Abadi" w:hAnsi="Abadi"/>
        </w:rPr>
        <w:t xml:space="preserve"> </w:t>
      </w:r>
    </w:p>
    <w:p w14:paraId="6220F5ED" w14:textId="7474A3B1" w:rsidR="00A8495F" w:rsidRPr="00A8495F" w:rsidRDefault="00A8495F" w:rsidP="00A8495F">
      <w:pPr>
        <w:ind w:left="720" w:hanging="720"/>
        <w:rPr>
          <w:rFonts w:ascii="Abadi" w:hAnsi="Abadi"/>
        </w:rPr>
      </w:pPr>
      <w:r w:rsidRPr="00A8495F">
        <w:rPr>
          <w:rFonts w:ascii="Abadi" w:hAnsi="Abadi"/>
        </w:rPr>
        <w:t xml:space="preserve"> 4. </w:t>
      </w:r>
      <w:r>
        <w:rPr>
          <w:rFonts w:ascii="Abadi" w:hAnsi="Abadi"/>
        </w:rPr>
        <w:tab/>
      </w:r>
      <w:r w:rsidRPr="00A8495F">
        <w:rPr>
          <w:rFonts w:ascii="Abadi" w:hAnsi="Abadi"/>
        </w:rPr>
        <w:t xml:space="preserve">Jesus here calls his disciples peace </w:t>
      </w:r>
      <w:r w:rsidRPr="00A8495F">
        <w:rPr>
          <w:rFonts w:ascii="Abadi" w:hAnsi="Abadi"/>
          <w:u w:val="single"/>
        </w:rPr>
        <w:t>makers</w:t>
      </w:r>
      <w:r w:rsidRPr="00A8495F">
        <w:rPr>
          <w:rFonts w:ascii="Abadi" w:hAnsi="Abadi"/>
        </w:rPr>
        <w:t xml:space="preserve">, not </w:t>
      </w:r>
      <w:proofErr w:type="gramStart"/>
      <w:r w:rsidRPr="00A8495F">
        <w:rPr>
          <w:rFonts w:ascii="Abadi" w:hAnsi="Abadi"/>
          <w:u w:val="single"/>
        </w:rPr>
        <w:t>peace keepers</w:t>
      </w:r>
      <w:proofErr w:type="gramEnd"/>
      <w:r w:rsidRPr="00A8495F">
        <w:rPr>
          <w:rFonts w:ascii="Abadi" w:hAnsi="Abadi"/>
        </w:rPr>
        <w:t xml:space="preserve"> (v 9) </w:t>
      </w:r>
      <w:r>
        <w:rPr>
          <w:rFonts w:ascii="Abadi" w:hAnsi="Abadi"/>
        </w:rPr>
        <w:br/>
      </w:r>
      <w:r w:rsidRPr="00A8495F">
        <w:rPr>
          <w:rFonts w:ascii="Abadi" w:hAnsi="Abadi"/>
        </w:rPr>
        <w:t xml:space="preserve">What do you think is the difference? </w:t>
      </w:r>
    </w:p>
    <w:p w14:paraId="258763E2" w14:textId="77777777" w:rsidR="00A8495F" w:rsidRPr="00A8495F" w:rsidRDefault="00A8495F" w:rsidP="00A8495F">
      <w:pPr>
        <w:rPr>
          <w:rFonts w:ascii="Abadi" w:hAnsi="Abadi"/>
        </w:rPr>
      </w:pPr>
      <w:r w:rsidRPr="00A8495F">
        <w:rPr>
          <w:rFonts w:ascii="Abadi" w:hAnsi="Abadi"/>
        </w:rPr>
        <w:t xml:space="preserve"> </w:t>
      </w:r>
    </w:p>
    <w:p w14:paraId="560FA653" w14:textId="77777777" w:rsidR="00A8495F" w:rsidRPr="00A8495F" w:rsidRDefault="00A8495F" w:rsidP="00A8495F">
      <w:pPr>
        <w:rPr>
          <w:rFonts w:ascii="Abadi" w:hAnsi="Abadi"/>
        </w:rPr>
      </w:pPr>
      <w:r w:rsidRPr="00A8495F">
        <w:rPr>
          <w:rFonts w:ascii="Abadi" w:hAnsi="Abadi"/>
        </w:rPr>
        <w:t xml:space="preserve"> </w:t>
      </w:r>
    </w:p>
    <w:p w14:paraId="316C9419" w14:textId="7C98EEA5" w:rsidR="00A8495F" w:rsidRPr="00A8495F" w:rsidRDefault="00A8495F" w:rsidP="00A8495F">
      <w:pPr>
        <w:rPr>
          <w:rFonts w:ascii="Abadi" w:hAnsi="Abadi"/>
        </w:rPr>
      </w:pPr>
      <w:r w:rsidRPr="00A8495F">
        <w:rPr>
          <w:rFonts w:ascii="Abadi" w:hAnsi="Abadi"/>
        </w:rPr>
        <w:t>5.</w:t>
      </w:r>
      <w:r>
        <w:rPr>
          <w:rFonts w:ascii="Abadi" w:hAnsi="Abadi"/>
        </w:rPr>
        <w:tab/>
      </w:r>
      <w:r w:rsidRPr="00A8495F">
        <w:rPr>
          <w:rFonts w:ascii="Abadi" w:hAnsi="Abadi"/>
        </w:rPr>
        <w:t xml:space="preserve">Why can disciples of Jesus who suffer persecution “rejoice”? (v12) </w:t>
      </w:r>
    </w:p>
    <w:p w14:paraId="2D7A43AC" w14:textId="77777777" w:rsidR="00A8495F" w:rsidRPr="00A8495F" w:rsidRDefault="00A8495F" w:rsidP="00A8495F">
      <w:pPr>
        <w:rPr>
          <w:rFonts w:ascii="Abadi" w:hAnsi="Abadi"/>
        </w:rPr>
      </w:pPr>
      <w:r w:rsidRPr="00A8495F">
        <w:rPr>
          <w:rFonts w:ascii="Abadi" w:hAnsi="Abadi"/>
        </w:rPr>
        <w:t xml:space="preserve"> </w:t>
      </w:r>
    </w:p>
    <w:p w14:paraId="4682E6FD" w14:textId="77777777" w:rsidR="00A8495F" w:rsidRPr="00A8495F" w:rsidRDefault="00A8495F" w:rsidP="00A8495F">
      <w:pPr>
        <w:rPr>
          <w:rFonts w:ascii="Abadi" w:hAnsi="Abadi"/>
        </w:rPr>
      </w:pPr>
      <w:r w:rsidRPr="00A8495F">
        <w:rPr>
          <w:rFonts w:ascii="Abadi" w:hAnsi="Abadi"/>
        </w:rPr>
        <w:t xml:space="preserve"> </w:t>
      </w:r>
    </w:p>
    <w:p w14:paraId="26E45905" w14:textId="5EE3F07F" w:rsidR="00A8495F" w:rsidRPr="00A8495F" w:rsidRDefault="00A8495F" w:rsidP="00A8495F">
      <w:pPr>
        <w:ind w:left="720" w:hanging="720"/>
        <w:rPr>
          <w:rFonts w:ascii="Abadi" w:hAnsi="Abadi"/>
        </w:rPr>
      </w:pPr>
      <w:r w:rsidRPr="00A8495F">
        <w:rPr>
          <w:rFonts w:ascii="Abadi" w:hAnsi="Abadi"/>
        </w:rPr>
        <w:t>6.</w:t>
      </w:r>
      <w:r>
        <w:rPr>
          <w:rFonts w:ascii="Abadi" w:hAnsi="Abadi"/>
        </w:rPr>
        <w:tab/>
      </w:r>
      <w:r w:rsidRPr="00A8495F">
        <w:rPr>
          <w:rFonts w:ascii="Abadi" w:hAnsi="Abadi"/>
        </w:rPr>
        <w:t>Look at what disciples of Jesus receive when they live as his kingdom people (</w:t>
      </w:r>
      <w:proofErr w:type="spellStart"/>
      <w:r w:rsidRPr="00A8495F">
        <w:rPr>
          <w:rFonts w:ascii="Abadi" w:hAnsi="Abadi"/>
        </w:rPr>
        <w:t>vv</w:t>
      </w:r>
      <w:proofErr w:type="spellEnd"/>
      <w:r w:rsidRPr="00A8495F">
        <w:rPr>
          <w:rFonts w:ascii="Abadi" w:hAnsi="Abadi"/>
        </w:rPr>
        <w:t xml:space="preserve"> 3-20).  In what ways are these ‘blessings’ more precious than anything the world could give us? </w:t>
      </w:r>
    </w:p>
    <w:p w14:paraId="2137D7E1" w14:textId="77777777" w:rsidR="00A8495F" w:rsidRPr="00A8495F" w:rsidRDefault="00A8495F" w:rsidP="00A8495F">
      <w:pPr>
        <w:rPr>
          <w:rFonts w:ascii="Abadi" w:hAnsi="Abadi"/>
        </w:rPr>
      </w:pPr>
      <w:r w:rsidRPr="00A8495F">
        <w:rPr>
          <w:rFonts w:ascii="Abadi" w:hAnsi="Abadi"/>
        </w:rPr>
        <w:t xml:space="preserve"> </w:t>
      </w:r>
    </w:p>
    <w:p w14:paraId="76619C04" w14:textId="77777777" w:rsidR="00A8495F" w:rsidRPr="00A8495F" w:rsidRDefault="00A8495F" w:rsidP="00A8495F">
      <w:pPr>
        <w:rPr>
          <w:rFonts w:ascii="Abadi" w:hAnsi="Abadi"/>
        </w:rPr>
      </w:pPr>
      <w:r w:rsidRPr="00A8495F">
        <w:rPr>
          <w:rFonts w:ascii="Abadi" w:hAnsi="Abadi"/>
        </w:rPr>
        <w:t xml:space="preserve"> </w:t>
      </w:r>
    </w:p>
    <w:p w14:paraId="14661817" w14:textId="77777777" w:rsidR="00A8495F" w:rsidRPr="00FF4C89" w:rsidRDefault="00A8495F" w:rsidP="00A8495F">
      <w:pPr>
        <w:rPr>
          <w:rFonts w:ascii="Abadi" w:hAnsi="Abadi"/>
          <w:color w:val="7030A0"/>
        </w:rPr>
      </w:pPr>
      <w:r w:rsidRPr="00FF4C89">
        <w:rPr>
          <w:rFonts w:ascii="Abadi" w:hAnsi="Abadi"/>
          <w:color w:val="7030A0"/>
        </w:rPr>
        <w:t xml:space="preserve"> </w:t>
      </w:r>
      <w:r w:rsidRPr="00FF4C89">
        <w:rPr>
          <w:rFonts w:ascii="Abadi" w:hAnsi="Abadi"/>
          <w:b/>
          <w:bCs/>
          <w:color w:val="7030A0"/>
        </w:rPr>
        <w:t>Day 3:  Matthew 5: 13-16</w:t>
      </w:r>
      <w:r w:rsidRPr="00FF4C89">
        <w:rPr>
          <w:rFonts w:ascii="Abadi" w:hAnsi="Abadi"/>
          <w:color w:val="7030A0"/>
        </w:rPr>
        <w:t xml:space="preserve"> </w:t>
      </w:r>
    </w:p>
    <w:p w14:paraId="5890E750" w14:textId="20BC8DD0" w:rsidR="00A8495F" w:rsidRPr="00A8495F" w:rsidRDefault="00A8495F" w:rsidP="00A8495F">
      <w:pPr>
        <w:ind w:left="720" w:hanging="720"/>
        <w:rPr>
          <w:rFonts w:ascii="Abadi" w:hAnsi="Abadi"/>
        </w:rPr>
      </w:pPr>
      <w:r w:rsidRPr="00A8495F">
        <w:rPr>
          <w:rFonts w:ascii="Abadi" w:hAnsi="Abadi"/>
        </w:rPr>
        <w:t>7.</w:t>
      </w:r>
      <w:r>
        <w:rPr>
          <w:rFonts w:ascii="Abadi" w:hAnsi="Abadi"/>
        </w:rPr>
        <w:tab/>
      </w:r>
      <w:r w:rsidRPr="00A8495F">
        <w:rPr>
          <w:rFonts w:ascii="Abadi" w:hAnsi="Abadi"/>
        </w:rPr>
        <w:t xml:space="preserve">Salt was rubbed into meat as a preservative and used to give flavour.  What, then, do you think Jesus meant when he said disciples are “the salt of the earth”? </w:t>
      </w:r>
    </w:p>
    <w:p w14:paraId="4A06DD8D" w14:textId="77777777" w:rsidR="00A8495F" w:rsidRPr="00A8495F" w:rsidRDefault="00A8495F" w:rsidP="00A8495F">
      <w:pPr>
        <w:rPr>
          <w:rFonts w:ascii="Abadi" w:hAnsi="Abadi"/>
        </w:rPr>
      </w:pPr>
      <w:r w:rsidRPr="00A8495F">
        <w:rPr>
          <w:rFonts w:ascii="Abadi" w:hAnsi="Abadi"/>
        </w:rPr>
        <w:t xml:space="preserve"> </w:t>
      </w:r>
    </w:p>
    <w:p w14:paraId="046E3CDF" w14:textId="77777777" w:rsidR="00A8495F" w:rsidRPr="00A8495F" w:rsidRDefault="00A8495F" w:rsidP="00A8495F">
      <w:pPr>
        <w:rPr>
          <w:rFonts w:ascii="Abadi" w:hAnsi="Abadi"/>
        </w:rPr>
      </w:pPr>
      <w:r w:rsidRPr="00A8495F">
        <w:rPr>
          <w:rFonts w:ascii="Abadi" w:hAnsi="Abadi"/>
        </w:rPr>
        <w:t xml:space="preserve"> </w:t>
      </w:r>
    </w:p>
    <w:p w14:paraId="1421F7E7" w14:textId="1ABA2C99" w:rsidR="00A8495F" w:rsidRPr="00A8495F" w:rsidRDefault="00A8495F" w:rsidP="00A8495F">
      <w:pPr>
        <w:rPr>
          <w:rFonts w:ascii="Abadi" w:hAnsi="Abadi"/>
        </w:rPr>
      </w:pPr>
      <w:r w:rsidRPr="00A8495F">
        <w:rPr>
          <w:rFonts w:ascii="Abadi" w:hAnsi="Abadi"/>
        </w:rPr>
        <w:t>8.</w:t>
      </w:r>
      <w:r>
        <w:rPr>
          <w:rFonts w:ascii="Abadi" w:hAnsi="Abadi"/>
        </w:rPr>
        <w:tab/>
      </w:r>
      <w:r w:rsidRPr="00A8495F">
        <w:rPr>
          <w:rFonts w:ascii="Abadi" w:hAnsi="Abadi"/>
        </w:rPr>
        <w:t xml:space="preserve">What is it that makes us “the light of the world”?  (see John 8: 12.) </w:t>
      </w:r>
    </w:p>
    <w:p w14:paraId="763017EE" w14:textId="77777777" w:rsidR="00A8495F" w:rsidRPr="00A8495F" w:rsidRDefault="00A8495F" w:rsidP="00A8495F">
      <w:pPr>
        <w:rPr>
          <w:rFonts w:ascii="Abadi" w:hAnsi="Abadi"/>
        </w:rPr>
      </w:pPr>
      <w:r w:rsidRPr="00A8495F">
        <w:rPr>
          <w:rFonts w:ascii="Abadi" w:hAnsi="Abadi"/>
        </w:rPr>
        <w:t xml:space="preserve"> </w:t>
      </w:r>
    </w:p>
    <w:p w14:paraId="2E12FC73" w14:textId="77777777" w:rsidR="00A8495F" w:rsidRPr="00A8495F" w:rsidRDefault="00A8495F" w:rsidP="00A8495F">
      <w:pPr>
        <w:rPr>
          <w:rFonts w:ascii="Abadi" w:hAnsi="Abadi"/>
        </w:rPr>
      </w:pPr>
      <w:r w:rsidRPr="00A8495F">
        <w:rPr>
          <w:rFonts w:ascii="Abadi" w:hAnsi="Abadi"/>
        </w:rPr>
        <w:t xml:space="preserve"> </w:t>
      </w:r>
    </w:p>
    <w:p w14:paraId="296B8C57" w14:textId="045E10D0" w:rsidR="00A8495F" w:rsidRPr="00A8495F" w:rsidRDefault="00A8495F" w:rsidP="00A8495F">
      <w:pPr>
        <w:ind w:left="720" w:hanging="720"/>
        <w:rPr>
          <w:rFonts w:ascii="Abadi" w:hAnsi="Abadi"/>
        </w:rPr>
      </w:pPr>
      <w:r w:rsidRPr="00A8495F">
        <w:rPr>
          <w:rFonts w:ascii="Abadi" w:hAnsi="Abadi"/>
        </w:rPr>
        <w:t>9.</w:t>
      </w:r>
      <w:r>
        <w:rPr>
          <w:rFonts w:ascii="Abadi" w:hAnsi="Abadi"/>
        </w:rPr>
        <w:tab/>
      </w:r>
      <w:r w:rsidRPr="00A8495F">
        <w:rPr>
          <w:rFonts w:ascii="Abadi" w:hAnsi="Abadi"/>
        </w:rPr>
        <w:t xml:space="preserve">In terms of our everyday lives as disciples of Jesus, what do you think it means to: </w:t>
      </w:r>
    </w:p>
    <w:p w14:paraId="66A262D9" w14:textId="01901202" w:rsidR="00A8495F" w:rsidRDefault="00A8495F" w:rsidP="00A8495F">
      <w:pPr>
        <w:rPr>
          <w:rFonts w:ascii="Abadi" w:hAnsi="Abadi"/>
        </w:rPr>
      </w:pPr>
      <w:r w:rsidRPr="00A8495F">
        <w:rPr>
          <w:rFonts w:ascii="Abadi" w:hAnsi="Abadi"/>
        </w:rPr>
        <w:t xml:space="preserve"> </w:t>
      </w:r>
      <w:r w:rsidR="00FF4C89">
        <w:rPr>
          <w:rFonts w:ascii="Abadi" w:hAnsi="Abadi"/>
        </w:rPr>
        <w:tab/>
        <w:t>(a) “lose your saltiness”</w:t>
      </w:r>
      <w:r w:rsidR="00FF4C89">
        <w:rPr>
          <w:rFonts w:ascii="Abadi" w:hAnsi="Abadi"/>
        </w:rPr>
        <w:br/>
      </w:r>
    </w:p>
    <w:p w14:paraId="70182470" w14:textId="62EDB649" w:rsidR="00FF4C89" w:rsidRPr="00A8495F" w:rsidRDefault="00FF4C89" w:rsidP="00FF4C89">
      <w:pPr>
        <w:ind w:firstLine="720"/>
        <w:rPr>
          <w:rFonts w:ascii="Abadi" w:hAnsi="Abadi"/>
        </w:rPr>
      </w:pPr>
      <w:r>
        <w:rPr>
          <w:rFonts w:ascii="Abadi" w:hAnsi="Abadi"/>
        </w:rPr>
        <w:t>(b) “put a lamp under a bowl”</w:t>
      </w:r>
    </w:p>
    <w:p w14:paraId="7EB704CE" w14:textId="77777777" w:rsidR="00A8495F" w:rsidRPr="00A8495F" w:rsidRDefault="00A8495F" w:rsidP="00A8495F">
      <w:pPr>
        <w:rPr>
          <w:rFonts w:ascii="Abadi" w:hAnsi="Abadi"/>
        </w:rPr>
      </w:pPr>
      <w:r w:rsidRPr="00A8495F">
        <w:rPr>
          <w:rFonts w:ascii="Abadi" w:hAnsi="Abadi"/>
        </w:rPr>
        <w:t xml:space="preserve"> </w:t>
      </w:r>
    </w:p>
    <w:p w14:paraId="731CD7C7" w14:textId="77777777" w:rsidR="00FF4C89" w:rsidRDefault="00FF4C89">
      <w:pPr>
        <w:rPr>
          <w:rFonts w:ascii="Abadi" w:hAnsi="Abadi"/>
        </w:rPr>
      </w:pPr>
      <w:r>
        <w:rPr>
          <w:rFonts w:ascii="Abadi" w:hAnsi="Abadi"/>
        </w:rPr>
        <w:br w:type="page"/>
      </w:r>
    </w:p>
    <w:p w14:paraId="4E405B34" w14:textId="5476F834" w:rsidR="00A8495F" w:rsidRPr="00FF4C89" w:rsidRDefault="00A8495F" w:rsidP="00A8495F">
      <w:pPr>
        <w:rPr>
          <w:rFonts w:ascii="Abadi" w:hAnsi="Abadi"/>
          <w:b/>
          <w:bCs/>
          <w:sz w:val="28"/>
          <w:szCs w:val="28"/>
        </w:rPr>
      </w:pPr>
      <w:r w:rsidRPr="00FF4C89">
        <w:rPr>
          <w:rFonts w:ascii="Abadi" w:hAnsi="Abadi"/>
          <w:b/>
          <w:bCs/>
          <w:color w:val="7030A0"/>
          <w:sz w:val="28"/>
          <w:szCs w:val="28"/>
        </w:rPr>
        <w:lastRenderedPageBreak/>
        <w:t xml:space="preserve">Review </w:t>
      </w:r>
      <w:r w:rsidRPr="00FF4C89">
        <w:rPr>
          <w:rFonts w:ascii="Abadi" w:hAnsi="Abadi"/>
          <w:b/>
          <w:bCs/>
          <w:sz w:val="28"/>
          <w:szCs w:val="28"/>
        </w:rPr>
        <w:t xml:space="preserve"> </w:t>
      </w:r>
    </w:p>
    <w:p w14:paraId="5E1537CE" w14:textId="4E16439A" w:rsidR="00A8495F" w:rsidRPr="00A8495F" w:rsidRDefault="00A8495F" w:rsidP="00A8495F">
      <w:pPr>
        <w:rPr>
          <w:rFonts w:ascii="Abadi" w:hAnsi="Abadi"/>
        </w:rPr>
      </w:pPr>
      <w:r w:rsidRPr="00A8495F">
        <w:rPr>
          <w:rFonts w:ascii="Abadi" w:hAnsi="Abadi"/>
        </w:rPr>
        <w:t xml:space="preserve"> Matthew 5: 1-48 It may see strange that, </w:t>
      </w:r>
      <w:proofErr w:type="gramStart"/>
      <w:r w:rsidRPr="00A8495F">
        <w:rPr>
          <w:rFonts w:ascii="Abadi" w:hAnsi="Abadi"/>
        </w:rPr>
        <w:t>in the midst of</w:t>
      </w:r>
      <w:proofErr w:type="gramEnd"/>
      <w:r w:rsidRPr="00A8495F">
        <w:rPr>
          <w:rFonts w:ascii="Abadi" w:hAnsi="Abadi"/>
        </w:rPr>
        <w:t xml:space="preserve"> his extraordinary Galilean ministry (4:23-25), Jesus would suddenly withdraw.  Matthew says it was because he saw the crowds.  Jesus’ response was to teach his disciples – so that they might bear distinctive witness to him among the crowds. </w:t>
      </w:r>
    </w:p>
    <w:p w14:paraId="0CFCD316" w14:textId="472C4F6D" w:rsidR="00A8495F" w:rsidRPr="00A8495F" w:rsidRDefault="00A8495F" w:rsidP="00A8495F">
      <w:pPr>
        <w:rPr>
          <w:rFonts w:ascii="Abadi" w:hAnsi="Abadi"/>
        </w:rPr>
      </w:pPr>
      <w:r w:rsidRPr="00A8495F">
        <w:rPr>
          <w:rFonts w:ascii="Abadi" w:hAnsi="Abadi"/>
        </w:rPr>
        <w:t xml:space="preserve"> The sermon on the mount does not contain ideals to be merely admired.  Nor is it a selection from which Christ’s disciples may pick and choose.  It is meant to be taken seriously.  It is radical, discomforting teaching.  It is kingdom lifestyle for citizens of the kingdom of heaven. </w:t>
      </w:r>
    </w:p>
    <w:p w14:paraId="179B1510" w14:textId="34CAB485" w:rsidR="00A8495F" w:rsidRPr="00A8495F" w:rsidRDefault="00A8495F" w:rsidP="00A8495F">
      <w:pPr>
        <w:rPr>
          <w:rFonts w:ascii="Abadi" w:hAnsi="Abadi"/>
        </w:rPr>
      </w:pPr>
      <w:r w:rsidRPr="00FF4C89">
        <w:rPr>
          <w:rFonts w:ascii="Abadi" w:hAnsi="Abadi"/>
          <w:color w:val="7030A0"/>
        </w:rPr>
        <w:t xml:space="preserve"> </w:t>
      </w:r>
      <w:r w:rsidR="00FF4C89" w:rsidRPr="00FF4C89">
        <w:rPr>
          <w:rFonts w:ascii="Abadi" w:hAnsi="Abadi"/>
          <w:color w:val="7030A0"/>
        </w:rPr>
        <w:br/>
      </w:r>
      <w:r w:rsidRPr="00FF4C89">
        <w:rPr>
          <w:rFonts w:ascii="Abadi" w:hAnsi="Abadi"/>
          <w:b/>
          <w:bCs/>
          <w:color w:val="7030A0"/>
          <w:sz w:val="24"/>
          <w:szCs w:val="24"/>
        </w:rPr>
        <w:t>K</w:t>
      </w:r>
      <w:r w:rsidR="00FF4C89" w:rsidRPr="00FF4C89">
        <w:rPr>
          <w:rFonts w:ascii="Abadi" w:hAnsi="Abadi"/>
          <w:b/>
          <w:bCs/>
          <w:color w:val="7030A0"/>
          <w:sz w:val="24"/>
          <w:szCs w:val="24"/>
        </w:rPr>
        <w:t>i</w:t>
      </w:r>
      <w:r w:rsidRPr="00FF4C89">
        <w:rPr>
          <w:rFonts w:ascii="Abadi" w:hAnsi="Abadi"/>
          <w:b/>
          <w:bCs/>
          <w:color w:val="7030A0"/>
          <w:sz w:val="24"/>
          <w:szCs w:val="24"/>
        </w:rPr>
        <w:t>ngdom ‘being’ for disciples</w:t>
      </w:r>
      <w:r w:rsidRPr="00FF4C89">
        <w:rPr>
          <w:rFonts w:ascii="Abadi" w:hAnsi="Abadi"/>
          <w:color w:val="7030A0"/>
        </w:rPr>
        <w:t xml:space="preserve"> </w:t>
      </w:r>
      <w:r w:rsidRPr="00A8495F">
        <w:rPr>
          <w:rFonts w:ascii="Abadi" w:hAnsi="Abadi"/>
        </w:rPr>
        <w:t xml:space="preserve">(5: 3-12) </w:t>
      </w:r>
    </w:p>
    <w:p w14:paraId="5E9745AD" w14:textId="5064B02A" w:rsidR="00A8495F" w:rsidRPr="00A8495F" w:rsidRDefault="00A8495F" w:rsidP="00A8495F">
      <w:pPr>
        <w:rPr>
          <w:rFonts w:ascii="Abadi" w:hAnsi="Abadi"/>
        </w:rPr>
      </w:pPr>
      <w:r w:rsidRPr="00A8495F">
        <w:rPr>
          <w:rFonts w:ascii="Abadi" w:hAnsi="Abadi"/>
        </w:rPr>
        <w:t xml:space="preserve"> Jesus began with a summary of kingdom values that stand in stark contrast to the life values of our world.  These values should characterise every disciple.  These, then, are the “blessed”: </w:t>
      </w:r>
    </w:p>
    <w:p w14:paraId="28A4BD9C" w14:textId="44F8A5CF" w:rsidR="00A8495F" w:rsidRPr="00A8495F" w:rsidRDefault="00A8495F" w:rsidP="00A8495F">
      <w:pPr>
        <w:rPr>
          <w:rFonts w:ascii="Abadi" w:hAnsi="Abadi"/>
        </w:rPr>
      </w:pPr>
      <w:r w:rsidRPr="00A8495F">
        <w:rPr>
          <w:rFonts w:ascii="Abadi" w:hAnsi="Abadi"/>
        </w:rPr>
        <w:t xml:space="preserve"> The poor in spirit are humble in relationship with God because they realise their spiritual helplessness.  Theirs is the kingdom of heaven. </w:t>
      </w:r>
    </w:p>
    <w:p w14:paraId="6115094C" w14:textId="36325BCD" w:rsidR="00A8495F" w:rsidRPr="00A8495F" w:rsidRDefault="00A8495F" w:rsidP="00A8495F">
      <w:pPr>
        <w:rPr>
          <w:rFonts w:ascii="Abadi" w:hAnsi="Abadi"/>
        </w:rPr>
      </w:pPr>
      <w:r w:rsidRPr="00A8495F">
        <w:rPr>
          <w:rFonts w:ascii="Abadi" w:hAnsi="Abadi"/>
        </w:rPr>
        <w:t xml:space="preserve"> Those who mourn grieve over their own sin and when God and his words are not honoured. Disciples who mourn will be comforted.  This is what Jesus has come to do (Isaiah 61:1-2). </w:t>
      </w:r>
    </w:p>
    <w:p w14:paraId="088FD480" w14:textId="11FDC3FA" w:rsidR="00A8495F" w:rsidRPr="00A8495F" w:rsidRDefault="00A8495F" w:rsidP="00A8495F">
      <w:pPr>
        <w:rPr>
          <w:rFonts w:ascii="Abadi" w:hAnsi="Abadi"/>
        </w:rPr>
      </w:pPr>
      <w:r w:rsidRPr="00A8495F">
        <w:rPr>
          <w:rFonts w:ascii="Abadi" w:hAnsi="Abadi"/>
        </w:rPr>
        <w:t xml:space="preserve"> The meek are not weak, nor are they haughty or proud.  Rather, they trust in God and submit to his rule.  Such meekness requires spiritual strength.  The meek walk carefully, gently in the world so that others might see Jesus.  They – not the powerful – will inherit the earth. </w:t>
      </w:r>
    </w:p>
    <w:p w14:paraId="43B00FBC" w14:textId="4F541620" w:rsidR="00A8495F" w:rsidRPr="00A8495F" w:rsidRDefault="00A8495F" w:rsidP="00A8495F">
      <w:pPr>
        <w:rPr>
          <w:rFonts w:ascii="Abadi" w:hAnsi="Abadi"/>
        </w:rPr>
      </w:pPr>
      <w:r w:rsidRPr="00A8495F">
        <w:rPr>
          <w:rFonts w:ascii="Abadi" w:hAnsi="Abadi"/>
        </w:rPr>
        <w:t xml:space="preserve"> Those who hunger and thirst for righteousness long to be more like Jesus.  They will indeed be filled. </w:t>
      </w:r>
    </w:p>
    <w:p w14:paraId="63D8269B" w14:textId="5F7C3239" w:rsidR="00A8495F" w:rsidRPr="00A8495F" w:rsidRDefault="00A8495F" w:rsidP="00A8495F">
      <w:pPr>
        <w:rPr>
          <w:rFonts w:ascii="Abadi" w:hAnsi="Abadi"/>
        </w:rPr>
      </w:pPr>
      <w:r w:rsidRPr="00A8495F">
        <w:rPr>
          <w:rFonts w:ascii="Abadi" w:hAnsi="Abadi"/>
        </w:rPr>
        <w:t xml:space="preserve"> The merciful are keenly aware that they have received God’s mercy.  Those who value God’s mercy give mercy freely.  In turn, they will experience mercy.  Are we committed to mercy? </w:t>
      </w:r>
    </w:p>
    <w:p w14:paraId="2756818B" w14:textId="3A9FA1BA" w:rsidR="00A8495F" w:rsidRPr="00A8495F" w:rsidRDefault="00A8495F" w:rsidP="00A8495F">
      <w:pPr>
        <w:rPr>
          <w:rFonts w:ascii="Abadi" w:hAnsi="Abadi"/>
        </w:rPr>
      </w:pPr>
      <w:r w:rsidRPr="00A8495F">
        <w:rPr>
          <w:rFonts w:ascii="Abadi" w:hAnsi="Abadi"/>
        </w:rPr>
        <w:t xml:space="preserve"> The pure in heart are transparent before God.  It has been said, “Only the pure in heart will see God because only the pure in heart want to.” </w:t>
      </w:r>
    </w:p>
    <w:p w14:paraId="3CB4833E" w14:textId="77777777" w:rsidR="00A8495F" w:rsidRPr="00A8495F" w:rsidRDefault="00A8495F" w:rsidP="00A8495F">
      <w:pPr>
        <w:rPr>
          <w:rFonts w:ascii="Abadi" w:hAnsi="Abadi"/>
        </w:rPr>
      </w:pPr>
      <w:r w:rsidRPr="00A8495F">
        <w:rPr>
          <w:rFonts w:ascii="Abadi" w:hAnsi="Abadi"/>
        </w:rPr>
        <w:t xml:space="preserve"> </w:t>
      </w:r>
    </w:p>
    <w:p w14:paraId="741BC1E1" w14:textId="7A16B588" w:rsidR="00A8495F" w:rsidRPr="00A8495F" w:rsidRDefault="00A8495F" w:rsidP="00A8495F">
      <w:pPr>
        <w:rPr>
          <w:rFonts w:ascii="Abadi" w:hAnsi="Abadi"/>
        </w:rPr>
      </w:pPr>
      <w:r w:rsidRPr="00A8495F">
        <w:rPr>
          <w:rFonts w:ascii="Abadi" w:hAnsi="Abadi"/>
        </w:rPr>
        <w:t xml:space="preserve">The </w:t>
      </w:r>
      <w:r w:rsidR="00FF4C89">
        <w:rPr>
          <w:rFonts w:ascii="Abadi" w:hAnsi="Abadi"/>
        </w:rPr>
        <w:t xml:space="preserve">term </w:t>
      </w:r>
      <w:r w:rsidRPr="00A8495F">
        <w:rPr>
          <w:rFonts w:ascii="Abadi" w:hAnsi="Abadi"/>
        </w:rPr>
        <w:t xml:space="preserve">peacemakers </w:t>
      </w:r>
      <w:proofErr w:type="gramStart"/>
      <w:r w:rsidRPr="00A8495F">
        <w:rPr>
          <w:rFonts w:ascii="Abadi" w:hAnsi="Abadi"/>
        </w:rPr>
        <w:t>describes</w:t>
      </w:r>
      <w:proofErr w:type="gramEnd"/>
      <w:r w:rsidRPr="00A8495F">
        <w:rPr>
          <w:rFonts w:ascii="Abadi" w:hAnsi="Abadi"/>
        </w:rPr>
        <w:t xml:space="preserve"> the role of Jesus’ disciples in the world.  Peace making is not appeasement.  Disciples will live at peace where possible.  (Hebrews 12:14); they will also be willing to act as mediators to build peace.  Because true peace is peace with God, peacemakers will, above all, want to introduce others to a faith relationship with Jesus.  Peacemakers are called “sons of God” (v9) because they bear the likeness of God’s Son, who died so we might have peace with God.  </w:t>
      </w:r>
    </w:p>
    <w:p w14:paraId="0E3F4E76" w14:textId="543F278E" w:rsidR="00A8495F" w:rsidRPr="00A8495F" w:rsidRDefault="00A8495F" w:rsidP="00A8495F">
      <w:pPr>
        <w:rPr>
          <w:rFonts w:ascii="Abadi" w:hAnsi="Abadi"/>
        </w:rPr>
      </w:pPr>
      <w:r w:rsidRPr="00A8495F">
        <w:rPr>
          <w:rFonts w:ascii="Abadi" w:hAnsi="Abadi"/>
        </w:rPr>
        <w:t xml:space="preserve"> Those who are persecuted because of righteousness.  Persecution can come from many directions and in defending many causes, but only those who are persecuted “because of righteousness” (in serving God’s cause, v 10) are blessed.  This kind of suffering is neither meaningless nor accidental.  It is the cost of discipleship.  Those who are persecuted for loyalty to God can be overjoyed because they have an eternal home that cannot be taken away.  They stand in good company with all the faithful servants of God who have preceded them. </w:t>
      </w:r>
    </w:p>
    <w:p w14:paraId="146A4B9F" w14:textId="15DD43E3" w:rsidR="00A8495F" w:rsidRPr="00A8495F" w:rsidRDefault="00A8495F" w:rsidP="00A8495F">
      <w:pPr>
        <w:rPr>
          <w:rFonts w:ascii="Abadi" w:hAnsi="Abadi"/>
        </w:rPr>
      </w:pPr>
      <w:r w:rsidRPr="00A8495F">
        <w:rPr>
          <w:rFonts w:ascii="Abadi" w:hAnsi="Abadi"/>
        </w:rPr>
        <w:t xml:space="preserve"> </w:t>
      </w:r>
      <w:r w:rsidRPr="00FF4C89">
        <w:rPr>
          <w:rFonts w:ascii="Abadi" w:hAnsi="Abadi"/>
          <w:b/>
          <w:bCs/>
          <w:color w:val="7030A0"/>
          <w:sz w:val="24"/>
          <w:szCs w:val="24"/>
        </w:rPr>
        <w:t>Kingdom witness for disciples</w:t>
      </w:r>
      <w:r w:rsidRPr="00FF4C89">
        <w:rPr>
          <w:rFonts w:ascii="Abadi" w:hAnsi="Abadi"/>
          <w:color w:val="7030A0"/>
        </w:rPr>
        <w:t xml:space="preserve"> </w:t>
      </w:r>
      <w:r w:rsidRPr="00A8495F">
        <w:rPr>
          <w:rFonts w:ascii="Abadi" w:hAnsi="Abadi"/>
        </w:rPr>
        <w:t xml:space="preserve">(5: 13-16) </w:t>
      </w:r>
    </w:p>
    <w:p w14:paraId="58C30922" w14:textId="64821203" w:rsidR="00A8495F" w:rsidRPr="00A8495F" w:rsidRDefault="00A8495F" w:rsidP="00A8495F">
      <w:pPr>
        <w:rPr>
          <w:rFonts w:ascii="Abadi" w:hAnsi="Abadi"/>
        </w:rPr>
      </w:pPr>
      <w:r w:rsidRPr="00A8495F">
        <w:rPr>
          <w:rFonts w:ascii="Abadi" w:hAnsi="Abadi"/>
        </w:rPr>
        <w:t xml:space="preserve"> Is it any wonder, then, that disciples stand out from the crowd like a lit-up city on a hilltop?  Jesus disciples alone are the world’s salt and light.  In verses 13-14 “you” is emphatic – you, and no others, are the salt and the light.  In Biblical times salt was used as a preservative, and without that witness society will decay. </w:t>
      </w:r>
    </w:p>
    <w:p w14:paraId="028DEA7B" w14:textId="77777777" w:rsidR="00A8495F" w:rsidRPr="00A8495F" w:rsidRDefault="00A8495F" w:rsidP="00A8495F">
      <w:pPr>
        <w:rPr>
          <w:rFonts w:ascii="Abadi" w:hAnsi="Abadi"/>
        </w:rPr>
      </w:pPr>
      <w:r w:rsidRPr="00A8495F">
        <w:rPr>
          <w:rFonts w:ascii="Abadi" w:hAnsi="Abadi"/>
        </w:rPr>
        <w:t xml:space="preserve">Disciples of Jesus testify to him who is “the light of the world” (John 8:12).  Without this light the world would be in darkness, with no way of knowing truth from lies, fact from fantasy.  Are we committed to being different from our culture to show Jesus to it? </w:t>
      </w:r>
    </w:p>
    <w:p w14:paraId="1969335F" w14:textId="77777777" w:rsidR="00A8495F" w:rsidRPr="00A8495F" w:rsidRDefault="00A8495F" w:rsidP="00A8495F">
      <w:pPr>
        <w:rPr>
          <w:rFonts w:ascii="Abadi" w:hAnsi="Abadi"/>
        </w:rPr>
      </w:pPr>
      <w:r w:rsidRPr="00A8495F">
        <w:rPr>
          <w:rFonts w:ascii="Abadi" w:hAnsi="Abadi"/>
        </w:rPr>
        <w:t xml:space="preserve"> </w:t>
      </w:r>
    </w:p>
    <w:p w14:paraId="73E49050" w14:textId="77777777" w:rsidR="00A8495F" w:rsidRPr="00A8495F" w:rsidRDefault="00A8495F" w:rsidP="00A8495F">
      <w:pPr>
        <w:rPr>
          <w:rFonts w:ascii="Abadi" w:hAnsi="Abadi"/>
        </w:rPr>
      </w:pPr>
      <w:r w:rsidRPr="00A8495F">
        <w:rPr>
          <w:rFonts w:ascii="Abadi" w:hAnsi="Abadi"/>
        </w:rPr>
        <w:t xml:space="preserve"> </w:t>
      </w:r>
    </w:p>
    <w:p w14:paraId="228144E0" w14:textId="77777777" w:rsidR="00A8495F" w:rsidRPr="00FF4C89" w:rsidRDefault="00A8495F" w:rsidP="00FF4C89">
      <w:pPr>
        <w:jc w:val="center"/>
        <w:rPr>
          <w:rFonts w:ascii="Abadi" w:hAnsi="Abadi"/>
          <w:b/>
          <w:bCs/>
        </w:rPr>
      </w:pPr>
      <w:r w:rsidRPr="00FF4C89">
        <w:rPr>
          <w:rFonts w:ascii="Abadi" w:hAnsi="Abadi"/>
          <w:b/>
          <w:bCs/>
        </w:rPr>
        <w:t xml:space="preserve">Prepared from notes written by </w:t>
      </w:r>
      <w:r w:rsidRPr="00FF4C89">
        <w:rPr>
          <w:rFonts w:ascii="Abadi" w:hAnsi="Abadi"/>
          <w:b/>
          <w:bCs/>
          <w:sz w:val="24"/>
          <w:szCs w:val="24"/>
        </w:rPr>
        <w:t>Narelle</w:t>
      </w:r>
      <w:r w:rsidRPr="00FF4C89">
        <w:rPr>
          <w:rFonts w:ascii="Abadi" w:hAnsi="Abadi"/>
          <w:b/>
          <w:bCs/>
        </w:rPr>
        <w:t xml:space="preserve"> </w:t>
      </w:r>
      <w:proofErr w:type="spellStart"/>
      <w:r w:rsidRPr="00FF4C89">
        <w:rPr>
          <w:rFonts w:ascii="Abadi" w:hAnsi="Abadi"/>
          <w:b/>
          <w:bCs/>
        </w:rPr>
        <w:t>Gatenby</w:t>
      </w:r>
      <w:proofErr w:type="spellEnd"/>
      <w:r w:rsidRPr="00FF4C89">
        <w:rPr>
          <w:rFonts w:ascii="Abadi" w:hAnsi="Abadi"/>
          <w:b/>
          <w:bCs/>
        </w:rPr>
        <w:t xml:space="preserve"> </w:t>
      </w:r>
    </w:p>
    <w:p w14:paraId="543C09EF" w14:textId="77777777" w:rsidR="00A8495F" w:rsidRPr="00A8495F" w:rsidRDefault="00A8495F" w:rsidP="00A8495F">
      <w:pPr>
        <w:rPr>
          <w:rFonts w:ascii="Abadi" w:hAnsi="Abadi"/>
        </w:rPr>
      </w:pPr>
      <w:r w:rsidRPr="00A8495F">
        <w:rPr>
          <w:rFonts w:ascii="Abadi" w:hAnsi="Abadi"/>
        </w:rPr>
        <w:t xml:space="preserve"> </w:t>
      </w:r>
    </w:p>
    <w:p w14:paraId="1893F3F0" w14:textId="77777777" w:rsidR="00A8495F" w:rsidRPr="00A8495F" w:rsidRDefault="00A8495F">
      <w:pPr>
        <w:rPr>
          <w:rFonts w:ascii="Abadi" w:hAnsi="Abadi"/>
        </w:rPr>
      </w:pPr>
    </w:p>
    <w:sectPr w:rsidR="00A8495F" w:rsidRPr="00A8495F" w:rsidSect="00A8495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5F"/>
    <w:rsid w:val="00A8495F"/>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DEB3"/>
  <w15:chartTrackingRefBased/>
  <w15:docId w15:val="{F5D04708-89FD-43B3-9D7A-F1F04487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Dixon</dc:creator>
  <cp:keywords/>
  <dc:description/>
  <cp:lastModifiedBy>Nicky Dixon</cp:lastModifiedBy>
  <cp:revision>1</cp:revision>
  <dcterms:created xsi:type="dcterms:W3CDTF">2020-06-04T18:32:00Z</dcterms:created>
  <dcterms:modified xsi:type="dcterms:W3CDTF">2020-06-04T20:57:00Z</dcterms:modified>
</cp:coreProperties>
</file>